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9613" w14:textId="77777777" w:rsidR="004806A3" w:rsidRPr="00E84A14" w:rsidRDefault="004806A3" w:rsidP="00E84A14">
      <w:pPr>
        <w:pStyle w:val="Otsikko10"/>
        <w:rPr>
          <w:sz w:val="32"/>
          <w:szCs w:val="32"/>
        </w:rPr>
      </w:pPr>
      <w:r w:rsidRPr="00E84A14">
        <w:rPr>
          <w:sz w:val="32"/>
          <w:szCs w:val="32"/>
        </w:rPr>
        <w:t>Imuteiden gammakuvaus</w:t>
      </w:r>
    </w:p>
    <w:p w14:paraId="7EBD6BD6" w14:textId="2772E21D" w:rsidR="004806A3" w:rsidRPr="004806A3" w:rsidRDefault="004806A3" w:rsidP="004806A3">
      <w:r>
        <w:t>Sinulle</w:t>
      </w:r>
      <w:r w:rsidRPr="00184572">
        <w:t xml:space="preserve"> on varattu imuteiden gammakuvaus. </w:t>
      </w:r>
      <w:r>
        <w:t xml:space="preserve">Tutkimuksella selvitetään </w:t>
      </w:r>
      <w:r w:rsidRPr="00184572">
        <w:t>radioaktiivisen merkkiaineen (r</w:t>
      </w:r>
      <w:r>
        <w:t>adiolääke) avulla imusuoniston sairauksia ja imunesteiden vapaata kulkua.</w:t>
      </w:r>
      <w:r w:rsidRPr="00D64579">
        <w:t xml:space="preserve"> </w:t>
      </w:r>
      <w:r>
        <w:t>Kuvaus tehdään gammakameralla.</w:t>
      </w:r>
    </w:p>
    <w:p w14:paraId="43DEE99A" w14:textId="77777777" w:rsidR="004806A3" w:rsidRPr="003808DA" w:rsidRDefault="004806A3" w:rsidP="004806A3">
      <w:pPr>
        <w:pStyle w:val="Otsikko20"/>
      </w:pPr>
      <w:r w:rsidRPr="00184572">
        <w:t>Tutkimukseen valmistautuminen</w:t>
      </w:r>
    </w:p>
    <w:p w14:paraId="59B49255" w14:textId="051F4ED7" w:rsidR="004806A3" w:rsidRPr="003808DA" w:rsidRDefault="004806A3" w:rsidP="004806A3">
      <w:pPr>
        <w:pStyle w:val="Luettelokappale"/>
        <w:numPr>
          <w:ilvl w:val="0"/>
          <w:numId w:val="20"/>
        </w:numPr>
      </w:pPr>
      <w:r w:rsidRPr="004806A3">
        <w:t xml:space="preserve">Varaa tutkimukseen aikaa </w:t>
      </w:r>
      <w:r w:rsidR="005D057C" w:rsidRPr="004806A3">
        <w:t>3–4</w:t>
      </w:r>
      <w:r w:rsidRPr="004806A3">
        <w:t xml:space="preserve"> tuntia.</w:t>
      </w:r>
    </w:p>
    <w:p w14:paraId="7F5EBB77" w14:textId="77777777" w:rsidR="004806A3" w:rsidRPr="003808DA" w:rsidRDefault="004806A3" w:rsidP="004806A3">
      <w:pPr>
        <w:pStyle w:val="Luettelokappale"/>
        <w:numPr>
          <w:ilvl w:val="0"/>
          <w:numId w:val="20"/>
        </w:numPr>
      </w:pPr>
      <w:r w:rsidRPr="004806A3">
        <w:t>Tutkimuspäivänä voit syödä, juoda ja ottaa lääkkeesi tavalliseen tapaan.</w:t>
      </w:r>
    </w:p>
    <w:p w14:paraId="704AB658" w14:textId="77777777" w:rsidR="004806A3" w:rsidRPr="004806A3" w:rsidRDefault="004806A3" w:rsidP="004806A3">
      <w:pPr>
        <w:pStyle w:val="Luettelokappale"/>
        <w:numPr>
          <w:ilvl w:val="0"/>
          <w:numId w:val="20"/>
        </w:numPr>
      </w:pPr>
      <w:r w:rsidRPr="004806A3">
        <w:t xml:space="preserve">Kerro meille ennen tutkimuksen alkua, jos olet </w:t>
      </w:r>
      <w:r w:rsidRPr="004806A3">
        <w:rPr>
          <w:b/>
          <w:bCs/>
        </w:rPr>
        <w:t>yliherkkä albumiinivalmisteelle</w:t>
      </w:r>
      <w:r w:rsidRPr="004806A3">
        <w:t xml:space="preserve">. </w:t>
      </w:r>
    </w:p>
    <w:p w14:paraId="7D424061" w14:textId="1F65B6AC" w:rsidR="004806A3" w:rsidRPr="004806A3" w:rsidRDefault="004806A3" w:rsidP="004806A3">
      <w:pPr>
        <w:rPr>
          <w:b/>
          <w:bCs/>
        </w:rPr>
      </w:pPr>
      <w:r w:rsidRPr="004806A3">
        <w:rPr>
          <w:b/>
          <w:bCs/>
        </w:rPr>
        <w:t>Naisille</w:t>
      </w:r>
    </w:p>
    <w:p w14:paraId="71ACD786" w14:textId="77777777" w:rsidR="004806A3" w:rsidRDefault="004806A3" w:rsidP="004806A3">
      <w:r w:rsidRPr="00184572">
        <w:t xml:space="preserve">Fertiili-ikäisen naisen tutkimus tehdään 10 päivän kuluessa kuukautisten alkamisesta. Kuukautisten ajankohdasta ei tarvitse välittää, mikäli </w:t>
      </w:r>
      <w:r>
        <w:t>sinulla</w:t>
      </w:r>
      <w:r w:rsidRPr="00184572">
        <w:t xml:space="preserve"> on käytössä luotettava ehkäisymenetelmä (e-pillerit, -kapseli, -rengas, -laastari, -kierukka tai sterilisaatio). Kondomia emme pidä luotettavana ehkäisymenetelmänä. Raskaana olevalle tutkimu</w:t>
      </w:r>
      <w:r>
        <w:t>sta ei yleensä tehdä. Raskaustesti antaa luotettavan tuloksen vasta, jos kuukautiset ovat myöhässä.</w:t>
      </w:r>
    </w:p>
    <w:p w14:paraId="233EC6FD" w14:textId="77777777" w:rsidR="004806A3" w:rsidRDefault="004806A3" w:rsidP="004806A3">
      <w:r>
        <w:t xml:space="preserve">Radiolääkettä siirtyy äidinmaitoon. Pidä </w:t>
      </w:r>
      <w:r w:rsidRPr="00184572">
        <w:t xml:space="preserve">radiolääkkeen saamisen jälkeen </w:t>
      </w:r>
      <w:r w:rsidRPr="00184572">
        <w:rPr>
          <w:bCs/>
        </w:rPr>
        <w:t>imetyksessä vähintään 12 tunnin tauko</w:t>
      </w:r>
      <w:r>
        <w:rPr>
          <w:bCs/>
        </w:rPr>
        <w:t>. Tauon aikana talteen otettu maito kaadetaan viemäriin.</w:t>
      </w:r>
      <w:r>
        <w:t xml:space="preserve"> </w:t>
      </w:r>
    </w:p>
    <w:p w14:paraId="3A64A2B0" w14:textId="77777777" w:rsidR="004806A3" w:rsidRDefault="004806A3" w:rsidP="004806A3">
      <w:pPr>
        <w:pStyle w:val="Otsikko20"/>
      </w:pPr>
      <w:r w:rsidRPr="00184572">
        <w:t>Tutkimuksen suorittaminen</w:t>
      </w:r>
    </w:p>
    <w:p w14:paraId="26FC9145" w14:textId="58108D2A" w:rsidR="004806A3" w:rsidRDefault="004806A3" w:rsidP="00E84A14">
      <w:pPr>
        <w:pStyle w:val="Luettelokappale"/>
        <w:numPr>
          <w:ilvl w:val="0"/>
          <w:numId w:val="20"/>
        </w:numPr>
      </w:pPr>
      <w:r>
        <w:t>Lääkäri ruiskuttaa radiolääkkeen tutkittaviin</w:t>
      </w:r>
      <w:r w:rsidRPr="00184572">
        <w:t xml:space="preserve"> </w:t>
      </w:r>
      <w:r>
        <w:t>raajoihin</w:t>
      </w:r>
      <w:r w:rsidRPr="00184572">
        <w:t xml:space="preserve"> ihon alle ta</w:t>
      </w:r>
      <w:r>
        <w:t xml:space="preserve">i ihon sisäisesti yläraajoissa </w:t>
      </w:r>
      <w:r w:rsidR="005D057C">
        <w:t>1–2</w:t>
      </w:r>
      <w:r w:rsidRPr="00184572">
        <w:t xml:space="preserve"> sormien väliin</w:t>
      </w:r>
      <w:r>
        <w:t xml:space="preserve"> tai</w:t>
      </w:r>
      <w:r w:rsidRPr="00184572">
        <w:t xml:space="preserve"> alaraajoissa isonvarpaan ja toi</w:t>
      </w:r>
      <w:r>
        <w:t>sen varpaan väliin</w:t>
      </w:r>
      <w:r w:rsidRPr="00184572">
        <w:t>.</w:t>
      </w:r>
    </w:p>
    <w:p w14:paraId="4F15B89A" w14:textId="5088B109" w:rsidR="004806A3" w:rsidRPr="007853C1" w:rsidRDefault="004806A3" w:rsidP="004806A3">
      <w:pPr>
        <w:pStyle w:val="Luettelokappale"/>
        <w:numPr>
          <w:ilvl w:val="0"/>
          <w:numId w:val="20"/>
        </w:numPr>
      </w:pPr>
      <w:r w:rsidRPr="004806A3">
        <w:rPr>
          <w:rFonts w:cs="Arial"/>
        </w:rPr>
        <w:t>Kuvauksen aikana makaat selälläsi liikkumatta ja gammakamera kuvaa läheltä kehoasi edestäpäin.</w:t>
      </w:r>
    </w:p>
    <w:p w14:paraId="0F57BB99" w14:textId="77777777" w:rsidR="004806A3" w:rsidRPr="007853C1" w:rsidRDefault="004806A3" w:rsidP="004806A3">
      <w:pPr>
        <w:pStyle w:val="Luettelokappale"/>
        <w:numPr>
          <w:ilvl w:val="0"/>
          <w:numId w:val="20"/>
        </w:numPr>
      </w:pPr>
      <w:r w:rsidRPr="004806A3">
        <w:t xml:space="preserve">Kuvaus aloitetaan heti injektion jälkeen ja jatketaan noin 1,5 tunnin ajan.    </w:t>
      </w:r>
    </w:p>
    <w:p w14:paraId="33C49348" w14:textId="77777777" w:rsidR="004806A3" w:rsidRPr="007853C1" w:rsidRDefault="004806A3" w:rsidP="004806A3">
      <w:pPr>
        <w:pStyle w:val="Luettelokappale"/>
        <w:numPr>
          <w:ilvl w:val="0"/>
          <w:numId w:val="20"/>
        </w:numPr>
      </w:pPr>
      <w:r w:rsidRPr="004806A3">
        <w:t xml:space="preserve">Tarvittaessa kuvataan vielä 3 tunnin kuluttua injektiosta, jolloin kuvaus kestää noin puoli tuntia. </w:t>
      </w:r>
    </w:p>
    <w:p w14:paraId="1752FB90" w14:textId="77777777" w:rsidR="004806A3" w:rsidRPr="004806A3" w:rsidRDefault="004806A3" w:rsidP="004806A3">
      <w:pPr>
        <w:pStyle w:val="Luettelokappale"/>
        <w:numPr>
          <w:ilvl w:val="0"/>
          <w:numId w:val="20"/>
        </w:numPr>
      </w:pPr>
      <w:r w:rsidRPr="004806A3">
        <w:t>Kuvauksien välisen tauon aikana voit halutessasi poistua isotooppiosastolta.</w:t>
      </w:r>
    </w:p>
    <w:p w14:paraId="658984F3" w14:textId="77777777" w:rsidR="004806A3" w:rsidRPr="00184572" w:rsidRDefault="004806A3" w:rsidP="004806A3">
      <w:pPr>
        <w:pStyle w:val="Otsikko20"/>
      </w:pPr>
      <w:r w:rsidRPr="00184572">
        <w:lastRenderedPageBreak/>
        <w:t>Tutkimuksen jälkeen huomioitavaa</w:t>
      </w:r>
    </w:p>
    <w:p w14:paraId="67BE3C9C" w14:textId="77777777" w:rsidR="004806A3" w:rsidRPr="00184572" w:rsidRDefault="004806A3" w:rsidP="004806A3">
      <w:r>
        <w:t>Radiolääke ei vaikuta vointiisi ja häviää elimistöstä</w:t>
      </w:r>
      <w:r w:rsidRPr="00184572">
        <w:t xml:space="preserve"> vuorokauden kuluessa. Radiolääke lähettää jonkin v</w:t>
      </w:r>
      <w:r>
        <w:t>erran säteilyä lähiympäristöösi</w:t>
      </w:r>
      <w:r w:rsidRPr="00184572">
        <w:t xml:space="preserve"> vuorokauden ajan. Muille ihmisille aiheutuva säteilyannos on kuitenkin niin pieni, ettei mitään varotoimia esim. perheenjäsenille tarvita.</w:t>
      </w:r>
    </w:p>
    <w:p w14:paraId="067F93DF" w14:textId="77777777" w:rsidR="004806A3" w:rsidRDefault="004806A3" w:rsidP="004806A3">
      <w:r>
        <w:t>Vastauksen tutkimuksesta saat hoitavalta lääkäriltä.</w:t>
      </w:r>
    </w:p>
    <w:p w14:paraId="6758905A" w14:textId="77777777" w:rsidR="004806A3" w:rsidRDefault="004806A3" w:rsidP="004806A3">
      <w:pPr>
        <w:pStyle w:val="Otsikko20"/>
      </w:pPr>
      <w:r>
        <w:t>Yhteystiedot</w:t>
      </w:r>
    </w:p>
    <w:p w14:paraId="4BA6AB54" w14:textId="77777777" w:rsidR="004806A3" w:rsidRPr="00BA6861" w:rsidRDefault="004806A3" w:rsidP="004806A3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>S, sijainti S6, 2. kerros.</w:t>
      </w:r>
      <w:r w:rsidRPr="00BA6861">
        <w:t xml:space="preserve"> Isotooppio</w:t>
      </w:r>
      <w:r>
        <w:t>sasto on lähes käytävän perällä tai Kiviharjuntie 9, sisäänkäynti G tai H, seuraa opastetta S j</w:t>
      </w:r>
      <w:r w:rsidRPr="008A61F7">
        <w:t>a sen jälkeen</w:t>
      </w:r>
      <w:r w:rsidRPr="00F27CBD">
        <w:t xml:space="preserve"> </w:t>
      </w:r>
      <w:r>
        <w:t xml:space="preserve">S6. </w:t>
      </w:r>
    </w:p>
    <w:p w14:paraId="4371EC71" w14:textId="5CD95381" w:rsidR="004806A3" w:rsidRPr="00115143" w:rsidRDefault="004806A3" w:rsidP="004806A3">
      <w:r>
        <w:rPr>
          <w:rFonts w:cs="Arial"/>
        </w:rPr>
        <w:t xml:space="preserve">Tarkempia tietoja tutkimuksesta saat numerosta 040 1344566 arkisin </w:t>
      </w:r>
      <w:r w:rsidR="005D057C">
        <w:rPr>
          <w:rFonts w:cs="Arial"/>
        </w:rPr>
        <w:t>klo 12:00–14.00</w:t>
      </w:r>
      <w:r>
        <w:rPr>
          <w:rFonts w:cs="Arial"/>
        </w:rPr>
        <w:t>.</w:t>
      </w:r>
    </w:p>
    <w:sectPr w:rsidR="004806A3" w:rsidRPr="00115143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0F5BCBD8" w:rsidR="000631E7" w:rsidRDefault="004806A3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97066D8"/>
    <w:multiLevelType w:val="hybridMultilevel"/>
    <w:tmpl w:val="606445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245266"/>
    <w:multiLevelType w:val="hybridMultilevel"/>
    <w:tmpl w:val="CE96FE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9D41F5"/>
    <w:multiLevelType w:val="hybridMultilevel"/>
    <w:tmpl w:val="1FB820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6"/>
  </w:num>
  <w:num w:numId="17" w16cid:durableId="498498772">
    <w:abstractNumId w:val="4"/>
  </w:num>
  <w:num w:numId="18" w16cid:durableId="1076902545">
    <w:abstractNumId w:val="14"/>
  </w:num>
  <w:num w:numId="19" w16cid:durableId="2108425575">
    <w:abstractNumId w:val="7"/>
  </w:num>
  <w:num w:numId="20" w16cid:durableId="2012022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06A3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057C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8AD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4A14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428AD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806A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PJ1AN Imuteiden gammakuvaus</TermName>
          <TermId xmlns="http://schemas.microsoft.com/office/infopath/2007/PartnerControls">a02446ca-4484-45bf-9207-95fe22d6d617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1104</Value>
      <Value>530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MUAVRSSTWASF-711265460-272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https://internet.oysnet.ppshp.fi/dokumentit/_layouts/15/DocIdRedir.aspx?ID=MUAVRSSTWASF-711265460-272</Url>
      <Description>MUAVRSSTWASF-711265460-272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D211E-625A-43F1-AD2C-A6FF7772A3C2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9192DE-D0B2-4321-BECB-728AB6D7E48D}"/>
</file>

<file path=customXml/itemProps6.xml><?xml version="1.0" encoding="utf-8"?>
<ds:datastoreItem xmlns:ds="http://schemas.openxmlformats.org/officeDocument/2006/customXml" ds:itemID="{D453EB7A-C323-4C82-B84A-5BFBAEF8DFB0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2</Pages>
  <Words>250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Imuteiden gammakuvaus kuv pot</dc:title>
  <dc:subject/>
  <dc:creator>Hietapelto Päivi</dc:creator>
  <cp:keywords/>
  <dc:description/>
  <cp:lastModifiedBy>Väänänen Minna</cp:lastModifiedBy>
  <cp:revision>5</cp:revision>
  <dcterms:created xsi:type="dcterms:W3CDTF">2024-01-17T10:39:00Z</dcterms:created>
  <dcterms:modified xsi:type="dcterms:W3CDTF">2024-10-07T09:57:00Z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f6c67560-c132-498b-b5ea-a3e0e69aadd5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1104;#PJ1AN Imuteiden gammakuvaus|a02446ca-4484-45bf-9207-95fe22d6d617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132800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